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9D3CC" w14:textId="2A2D3F45" w:rsidR="00D2465A" w:rsidRDefault="00D2465A" w:rsidP="00D2465A">
      <w:pPr>
        <w:jc w:val="center"/>
        <w:rPr>
          <w:rFonts w:ascii="Arial" w:hAnsi="Arial" w:cs="Arial"/>
          <w:b/>
        </w:rPr>
      </w:pPr>
      <w:r>
        <w:rPr>
          <w:rFonts w:ascii="Arial" w:hAnsi="Arial" w:cs="Arial"/>
          <w:b/>
          <w:noProof/>
        </w:rPr>
        <w:drawing>
          <wp:inline distT="0" distB="0" distL="0" distR="0" wp14:anchorId="24E10140" wp14:editId="2B521BF0">
            <wp:extent cx="717205" cy="9948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eed Forum_new small.jpg.jpg"/>
                    <pic:cNvPicPr/>
                  </pic:nvPicPr>
                  <pic:blipFill>
                    <a:blip r:embed="rId5">
                      <a:extLst>
                        <a:ext uri="{28A0092B-C50C-407E-A947-70E740481C1C}">
                          <a14:useLocalDpi xmlns:a14="http://schemas.microsoft.com/office/drawing/2010/main" val="0"/>
                        </a:ext>
                      </a:extLst>
                    </a:blip>
                    <a:stretch>
                      <a:fillRect/>
                    </a:stretch>
                  </pic:blipFill>
                  <pic:spPr>
                    <a:xfrm>
                      <a:off x="0" y="0"/>
                      <a:ext cx="728158" cy="1010026"/>
                    </a:xfrm>
                    <a:prstGeom prst="rect">
                      <a:avLst/>
                    </a:prstGeom>
                  </pic:spPr>
                </pic:pic>
              </a:graphicData>
            </a:graphic>
          </wp:inline>
        </w:drawing>
      </w:r>
    </w:p>
    <w:p w14:paraId="4F157C52" w14:textId="77777777" w:rsidR="00D2465A" w:rsidRDefault="00D2465A">
      <w:pPr>
        <w:rPr>
          <w:rFonts w:ascii="Arial" w:hAnsi="Arial" w:cs="Arial"/>
          <w:b/>
        </w:rPr>
      </w:pPr>
    </w:p>
    <w:p w14:paraId="79621FD5" w14:textId="277F05FD" w:rsidR="007C2C1D" w:rsidRPr="00D2465A" w:rsidRDefault="007C2C1D">
      <w:pPr>
        <w:rPr>
          <w:rFonts w:cstheme="minorHAnsi"/>
          <w:b/>
        </w:rPr>
      </w:pPr>
      <w:r w:rsidRPr="00D2465A">
        <w:rPr>
          <w:rFonts w:cstheme="minorHAnsi"/>
          <w:b/>
        </w:rPr>
        <w:t>Media Release</w:t>
      </w:r>
    </w:p>
    <w:p w14:paraId="446C2045" w14:textId="724A148C" w:rsidR="007C2C1D" w:rsidRPr="00D2465A" w:rsidRDefault="00D2465A">
      <w:pPr>
        <w:rPr>
          <w:rFonts w:cstheme="minorHAnsi"/>
          <w:b/>
        </w:rPr>
      </w:pPr>
      <w:r w:rsidRPr="00D2465A">
        <w:rPr>
          <w:rFonts w:cstheme="minorHAnsi"/>
          <w:b/>
        </w:rPr>
        <w:t>22</w:t>
      </w:r>
      <w:r w:rsidR="007C2C1D" w:rsidRPr="00D2465A">
        <w:rPr>
          <w:rFonts w:cstheme="minorHAnsi"/>
          <w:b/>
        </w:rPr>
        <w:t xml:space="preserve"> February 2023</w:t>
      </w:r>
    </w:p>
    <w:p w14:paraId="031ED482" w14:textId="77777777" w:rsidR="007C2C1D" w:rsidRPr="00D2465A" w:rsidRDefault="007C2C1D">
      <w:pPr>
        <w:rPr>
          <w:rFonts w:cstheme="minorHAnsi"/>
        </w:rPr>
      </w:pPr>
    </w:p>
    <w:p w14:paraId="057CD5D1" w14:textId="77777777" w:rsidR="0032101F" w:rsidRPr="00D2465A" w:rsidRDefault="007C2C1D">
      <w:pPr>
        <w:rPr>
          <w:rFonts w:cstheme="minorHAnsi"/>
          <w:b/>
          <w:sz w:val="28"/>
          <w:szCs w:val="28"/>
        </w:rPr>
      </w:pPr>
      <w:r w:rsidRPr="00D2465A">
        <w:rPr>
          <w:rFonts w:cstheme="minorHAnsi"/>
          <w:b/>
          <w:sz w:val="28"/>
          <w:szCs w:val="28"/>
        </w:rPr>
        <w:t xml:space="preserve">Scottish Borders Flood Resilience </w:t>
      </w:r>
      <w:r w:rsidR="0032101F" w:rsidRPr="00D2465A">
        <w:rPr>
          <w:rFonts w:cstheme="minorHAnsi"/>
          <w:b/>
          <w:sz w:val="28"/>
          <w:szCs w:val="28"/>
        </w:rPr>
        <w:t xml:space="preserve">and Biodiversity </w:t>
      </w:r>
      <w:r w:rsidRPr="00D2465A">
        <w:rPr>
          <w:rFonts w:cstheme="minorHAnsi"/>
          <w:b/>
          <w:sz w:val="28"/>
          <w:szCs w:val="28"/>
        </w:rPr>
        <w:t xml:space="preserve">Project </w:t>
      </w:r>
    </w:p>
    <w:p w14:paraId="1B8DB5C9" w14:textId="2123637B" w:rsidR="007C2C1D" w:rsidRPr="00D2465A" w:rsidRDefault="007C2C1D">
      <w:pPr>
        <w:rPr>
          <w:rFonts w:cstheme="minorHAnsi"/>
          <w:b/>
          <w:sz w:val="28"/>
          <w:szCs w:val="28"/>
        </w:rPr>
      </w:pPr>
      <w:r w:rsidRPr="00D2465A">
        <w:rPr>
          <w:rFonts w:cstheme="minorHAnsi"/>
          <w:b/>
          <w:sz w:val="28"/>
          <w:szCs w:val="28"/>
        </w:rPr>
        <w:t>Gains UNESCO Recognition</w:t>
      </w:r>
    </w:p>
    <w:p w14:paraId="2683B0DE" w14:textId="77777777" w:rsidR="007C2C1D" w:rsidRPr="00D2465A" w:rsidRDefault="007C2C1D">
      <w:pPr>
        <w:rPr>
          <w:rFonts w:cstheme="minorHAnsi"/>
        </w:rPr>
      </w:pPr>
    </w:p>
    <w:p w14:paraId="25250E1D" w14:textId="645E3972" w:rsidR="007C2C1D" w:rsidRPr="00D2465A" w:rsidRDefault="007C2C1D">
      <w:pPr>
        <w:rPr>
          <w:rFonts w:cstheme="minorHAnsi"/>
          <w:sz w:val="22"/>
          <w:szCs w:val="22"/>
        </w:rPr>
      </w:pPr>
      <w:r w:rsidRPr="00D2465A">
        <w:rPr>
          <w:rFonts w:cstheme="minorHAnsi"/>
          <w:sz w:val="22"/>
          <w:szCs w:val="22"/>
        </w:rPr>
        <w:t xml:space="preserve">A flood resilience </w:t>
      </w:r>
      <w:r w:rsidR="0032101F" w:rsidRPr="00D2465A">
        <w:rPr>
          <w:rFonts w:cstheme="minorHAnsi"/>
          <w:sz w:val="22"/>
          <w:szCs w:val="22"/>
        </w:rPr>
        <w:t xml:space="preserve">and biodiversity </w:t>
      </w:r>
      <w:r w:rsidRPr="00D2465A">
        <w:rPr>
          <w:rFonts w:cstheme="minorHAnsi"/>
          <w:sz w:val="22"/>
          <w:szCs w:val="22"/>
        </w:rPr>
        <w:t xml:space="preserve">project developed by Scottish Borders </w:t>
      </w:r>
      <w:r w:rsidR="0032101F" w:rsidRPr="00D2465A">
        <w:rPr>
          <w:rFonts w:cstheme="minorHAnsi"/>
          <w:sz w:val="22"/>
          <w:szCs w:val="22"/>
        </w:rPr>
        <w:t>e</w:t>
      </w:r>
      <w:r w:rsidRPr="00D2465A">
        <w:rPr>
          <w:rFonts w:cstheme="minorHAnsi"/>
          <w:sz w:val="22"/>
          <w:szCs w:val="22"/>
        </w:rPr>
        <w:t xml:space="preserve">nvironmental charity </w:t>
      </w:r>
      <w:hyperlink r:id="rId6" w:history="1">
        <w:r w:rsidRPr="00D2465A">
          <w:rPr>
            <w:rStyle w:val="Hyperlink"/>
            <w:rFonts w:cstheme="minorHAnsi"/>
            <w:sz w:val="22"/>
            <w:szCs w:val="22"/>
          </w:rPr>
          <w:t>Tweed Forum</w:t>
        </w:r>
      </w:hyperlink>
      <w:r w:rsidRPr="00D2465A">
        <w:rPr>
          <w:rFonts w:cstheme="minorHAnsi"/>
          <w:sz w:val="22"/>
          <w:szCs w:val="22"/>
        </w:rPr>
        <w:t xml:space="preserve"> at </w:t>
      </w:r>
      <w:proofErr w:type="spellStart"/>
      <w:r w:rsidRPr="00D2465A">
        <w:rPr>
          <w:rFonts w:cstheme="minorHAnsi"/>
          <w:sz w:val="22"/>
          <w:szCs w:val="22"/>
        </w:rPr>
        <w:t>Eddleston</w:t>
      </w:r>
      <w:proofErr w:type="spellEnd"/>
      <w:r w:rsidRPr="00D2465A">
        <w:rPr>
          <w:rFonts w:cstheme="minorHAnsi"/>
          <w:sz w:val="22"/>
          <w:szCs w:val="22"/>
        </w:rPr>
        <w:t xml:space="preserve"> Water near Peebles has gained global significance by being chosen as a </w:t>
      </w:r>
      <w:hyperlink r:id="rId7" w:history="1">
        <w:r w:rsidRPr="00F95436">
          <w:rPr>
            <w:rStyle w:val="Hyperlink"/>
            <w:rFonts w:cstheme="minorHAnsi"/>
            <w:sz w:val="22"/>
            <w:szCs w:val="22"/>
          </w:rPr>
          <w:t>UNESCO Ecohydrology</w:t>
        </w:r>
      </w:hyperlink>
      <w:r w:rsidRPr="00D2465A">
        <w:rPr>
          <w:rFonts w:cstheme="minorHAnsi"/>
          <w:sz w:val="22"/>
          <w:szCs w:val="22"/>
        </w:rPr>
        <w:t xml:space="preserve"> Demonstration Site – the only one in the UK.</w:t>
      </w:r>
    </w:p>
    <w:p w14:paraId="199B43BB" w14:textId="77777777" w:rsidR="007C2C1D" w:rsidRPr="00D2465A" w:rsidRDefault="007C2C1D">
      <w:pPr>
        <w:rPr>
          <w:rFonts w:cstheme="minorHAnsi"/>
          <w:sz w:val="22"/>
          <w:szCs w:val="22"/>
        </w:rPr>
      </w:pPr>
    </w:p>
    <w:p w14:paraId="74822490" w14:textId="6511E493" w:rsidR="007C2C1D" w:rsidRPr="00D2465A" w:rsidRDefault="007C2C1D" w:rsidP="007C2C1D">
      <w:pPr>
        <w:rPr>
          <w:rFonts w:cstheme="minorHAnsi"/>
          <w:sz w:val="22"/>
          <w:szCs w:val="22"/>
        </w:rPr>
      </w:pPr>
      <w:r w:rsidRPr="00D2465A">
        <w:rPr>
          <w:rFonts w:cstheme="minorHAnsi"/>
          <w:sz w:val="22"/>
          <w:szCs w:val="22"/>
        </w:rPr>
        <w:t xml:space="preserve">Funded by the </w:t>
      </w:r>
      <w:hyperlink r:id="rId8" w:history="1">
        <w:r w:rsidRPr="00D2465A">
          <w:rPr>
            <w:rStyle w:val="Hyperlink"/>
            <w:rFonts w:cstheme="minorHAnsi"/>
            <w:color w:val="4472C4" w:themeColor="accent1"/>
            <w:sz w:val="22"/>
            <w:szCs w:val="22"/>
          </w:rPr>
          <w:t>Scottish Government</w:t>
        </w:r>
      </w:hyperlink>
      <w:r w:rsidRPr="00D2465A">
        <w:rPr>
          <w:rFonts w:cstheme="minorHAnsi"/>
          <w:color w:val="4472C4" w:themeColor="accent1"/>
          <w:sz w:val="22"/>
          <w:szCs w:val="22"/>
        </w:rPr>
        <w:t xml:space="preserve">, </w:t>
      </w:r>
      <w:r w:rsidRPr="00D2465A">
        <w:rPr>
          <w:rFonts w:cstheme="minorHAnsi"/>
          <w:sz w:val="22"/>
          <w:szCs w:val="22"/>
        </w:rPr>
        <w:t xml:space="preserve">EU </w:t>
      </w:r>
      <w:hyperlink r:id="rId9" w:history="1">
        <w:r w:rsidRPr="00D2465A">
          <w:rPr>
            <w:rStyle w:val="Hyperlink"/>
            <w:rFonts w:cstheme="minorHAnsi"/>
            <w:sz w:val="22"/>
            <w:szCs w:val="22"/>
          </w:rPr>
          <w:t>Interreg</w:t>
        </w:r>
      </w:hyperlink>
      <w:r w:rsidRPr="00D2465A">
        <w:rPr>
          <w:rFonts w:cstheme="minorHAnsi"/>
          <w:sz w:val="22"/>
          <w:szCs w:val="22"/>
        </w:rPr>
        <w:t xml:space="preserve"> and the </w:t>
      </w:r>
      <w:hyperlink r:id="rId10" w:history="1">
        <w:r w:rsidRPr="00D2465A">
          <w:rPr>
            <w:rStyle w:val="Hyperlink"/>
            <w:rFonts w:cstheme="minorHAnsi"/>
            <w:sz w:val="22"/>
            <w:szCs w:val="22"/>
          </w:rPr>
          <w:t>Scottish Environment Protection Agency</w:t>
        </w:r>
      </w:hyperlink>
      <w:r w:rsidRPr="00D2465A">
        <w:rPr>
          <w:rFonts w:cstheme="minorHAnsi"/>
          <w:sz w:val="22"/>
          <w:szCs w:val="22"/>
        </w:rPr>
        <w:t xml:space="preserve"> and delivered in collaboration with the </w:t>
      </w:r>
      <w:hyperlink r:id="rId11" w:history="1">
        <w:r w:rsidRPr="00D2465A">
          <w:rPr>
            <w:rStyle w:val="Hyperlink"/>
            <w:rFonts w:cstheme="minorHAnsi"/>
            <w:sz w:val="22"/>
            <w:szCs w:val="22"/>
          </w:rPr>
          <w:t>University of Dundee</w:t>
        </w:r>
      </w:hyperlink>
      <w:r w:rsidRPr="00D2465A">
        <w:rPr>
          <w:rFonts w:cstheme="minorHAnsi"/>
          <w:sz w:val="22"/>
          <w:szCs w:val="22"/>
        </w:rPr>
        <w:t xml:space="preserve">, </w:t>
      </w:r>
      <w:r w:rsidR="005471EA" w:rsidRPr="00D2465A">
        <w:rPr>
          <w:rFonts w:cstheme="minorHAnsi"/>
          <w:sz w:val="22"/>
          <w:szCs w:val="22"/>
        </w:rPr>
        <w:t xml:space="preserve">British Geological Services, </w:t>
      </w:r>
      <w:r w:rsidRPr="00D2465A">
        <w:rPr>
          <w:rFonts w:cstheme="minorHAnsi"/>
          <w:sz w:val="22"/>
          <w:szCs w:val="22"/>
        </w:rPr>
        <w:t xml:space="preserve">local farmers and the surrounding community, the </w:t>
      </w:r>
      <w:hyperlink r:id="rId12" w:history="1">
        <w:proofErr w:type="spellStart"/>
        <w:r w:rsidRPr="00D2465A">
          <w:rPr>
            <w:rStyle w:val="Hyperlink"/>
            <w:rFonts w:cstheme="minorHAnsi"/>
            <w:sz w:val="22"/>
            <w:szCs w:val="22"/>
          </w:rPr>
          <w:t>Eddleston</w:t>
        </w:r>
        <w:proofErr w:type="spellEnd"/>
        <w:r w:rsidRPr="00D2465A">
          <w:rPr>
            <w:rStyle w:val="Hyperlink"/>
            <w:rFonts w:cstheme="minorHAnsi"/>
            <w:sz w:val="22"/>
            <w:szCs w:val="22"/>
          </w:rPr>
          <w:t xml:space="preserve"> Water Project</w:t>
        </w:r>
      </w:hyperlink>
      <w:r w:rsidRPr="00D2465A">
        <w:rPr>
          <w:rFonts w:cstheme="minorHAnsi"/>
          <w:sz w:val="22"/>
          <w:szCs w:val="22"/>
        </w:rPr>
        <w:t xml:space="preserve"> is a living laboratory that is collecting evidence of the benefits of Natural Flood Management techniques. These aim to enhance flood resilience through the restoration of natural processes that slow water flows</w:t>
      </w:r>
      <w:r w:rsidR="00944D9E" w:rsidRPr="00D2465A">
        <w:rPr>
          <w:rFonts w:cstheme="minorHAnsi"/>
          <w:sz w:val="22"/>
          <w:szCs w:val="22"/>
        </w:rPr>
        <w:t xml:space="preserve"> and</w:t>
      </w:r>
      <w:r w:rsidRPr="00D2465A">
        <w:rPr>
          <w:rFonts w:cstheme="minorHAnsi"/>
          <w:sz w:val="22"/>
          <w:szCs w:val="22"/>
        </w:rPr>
        <w:t>, increase the amount of water stored in the landscape</w:t>
      </w:r>
      <w:r w:rsidR="000107D2" w:rsidRPr="00D2465A">
        <w:rPr>
          <w:rFonts w:cstheme="minorHAnsi"/>
          <w:sz w:val="22"/>
          <w:szCs w:val="22"/>
        </w:rPr>
        <w:t>. This</w:t>
      </w:r>
      <w:r w:rsidRPr="00D2465A">
        <w:rPr>
          <w:rFonts w:cstheme="minorHAnsi"/>
          <w:sz w:val="22"/>
          <w:szCs w:val="22"/>
        </w:rPr>
        <w:t xml:space="preserve"> </w:t>
      </w:r>
      <w:r w:rsidR="000A7756" w:rsidRPr="00D2465A">
        <w:rPr>
          <w:rFonts w:cstheme="minorHAnsi"/>
          <w:sz w:val="22"/>
          <w:szCs w:val="22"/>
        </w:rPr>
        <w:t xml:space="preserve">will </w:t>
      </w:r>
      <w:r w:rsidRPr="00D2465A">
        <w:rPr>
          <w:rFonts w:cstheme="minorHAnsi"/>
          <w:sz w:val="22"/>
          <w:szCs w:val="22"/>
        </w:rPr>
        <w:t xml:space="preserve">help reduce the risk of flooding to communities downstream, </w:t>
      </w:r>
      <w:r w:rsidR="00431EFB" w:rsidRPr="00D2465A">
        <w:rPr>
          <w:rFonts w:cstheme="minorHAnsi"/>
          <w:sz w:val="22"/>
          <w:szCs w:val="22"/>
        </w:rPr>
        <w:t xml:space="preserve">providing </w:t>
      </w:r>
      <w:r w:rsidR="00655375" w:rsidRPr="00D2465A">
        <w:rPr>
          <w:rFonts w:cstheme="minorHAnsi"/>
          <w:sz w:val="22"/>
          <w:szCs w:val="22"/>
        </w:rPr>
        <w:t xml:space="preserve">adaptation to </w:t>
      </w:r>
      <w:r w:rsidR="000A7756" w:rsidRPr="00D2465A">
        <w:rPr>
          <w:rFonts w:cstheme="minorHAnsi"/>
          <w:sz w:val="22"/>
          <w:szCs w:val="22"/>
        </w:rPr>
        <w:t>climate</w:t>
      </w:r>
      <w:r w:rsidR="00431EFB" w:rsidRPr="00D2465A">
        <w:rPr>
          <w:rFonts w:cstheme="minorHAnsi"/>
          <w:sz w:val="22"/>
          <w:szCs w:val="22"/>
        </w:rPr>
        <w:t xml:space="preserve"> </w:t>
      </w:r>
      <w:r w:rsidR="000A7756" w:rsidRPr="00D2465A">
        <w:rPr>
          <w:rFonts w:cstheme="minorHAnsi"/>
          <w:sz w:val="22"/>
          <w:szCs w:val="22"/>
        </w:rPr>
        <w:t>change</w:t>
      </w:r>
      <w:r w:rsidR="00431EFB" w:rsidRPr="00D2465A">
        <w:rPr>
          <w:rFonts w:cstheme="minorHAnsi"/>
          <w:sz w:val="22"/>
          <w:szCs w:val="22"/>
        </w:rPr>
        <w:t xml:space="preserve">, </w:t>
      </w:r>
      <w:r w:rsidRPr="00D2465A">
        <w:rPr>
          <w:rFonts w:cstheme="minorHAnsi"/>
          <w:sz w:val="22"/>
          <w:szCs w:val="22"/>
        </w:rPr>
        <w:t xml:space="preserve">while simultaneously </w:t>
      </w:r>
      <w:r w:rsidR="000A7756" w:rsidRPr="00D2465A">
        <w:rPr>
          <w:rFonts w:cstheme="minorHAnsi"/>
          <w:sz w:val="22"/>
          <w:szCs w:val="22"/>
        </w:rPr>
        <w:t xml:space="preserve">also </w:t>
      </w:r>
      <w:r w:rsidRPr="00D2465A">
        <w:rPr>
          <w:rFonts w:cstheme="minorHAnsi"/>
          <w:sz w:val="22"/>
          <w:szCs w:val="22"/>
        </w:rPr>
        <w:t xml:space="preserve">improving the biodiversity of the river catchment. </w:t>
      </w:r>
    </w:p>
    <w:p w14:paraId="3FC19B07" w14:textId="77777777" w:rsidR="007C2C1D" w:rsidRPr="00D2465A" w:rsidRDefault="007C2C1D" w:rsidP="007C2C1D">
      <w:pPr>
        <w:rPr>
          <w:rFonts w:cstheme="minorHAnsi"/>
          <w:sz w:val="22"/>
          <w:szCs w:val="22"/>
        </w:rPr>
      </w:pPr>
    </w:p>
    <w:p w14:paraId="016538FC" w14:textId="7D01AED4" w:rsidR="007C2C1D" w:rsidRPr="00D2465A" w:rsidRDefault="006153B8" w:rsidP="007C2C1D">
      <w:pPr>
        <w:rPr>
          <w:rFonts w:cstheme="minorHAnsi"/>
          <w:sz w:val="22"/>
          <w:szCs w:val="22"/>
        </w:rPr>
      </w:pPr>
      <w:r w:rsidRPr="00D2465A">
        <w:rPr>
          <w:rFonts w:cstheme="minorHAnsi"/>
          <w:sz w:val="22"/>
          <w:szCs w:val="22"/>
        </w:rPr>
        <w:t>The project is in its 13</w:t>
      </w:r>
      <w:r w:rsidRPr="00D2465A">
        <w:rPr>
          <w:rFonts w:cstheme="minorHAnsi"/>
          <w:sz w:val="22"/>
          <w:szCs w:val="22"/>
          <w:vertAlign w:val="superscript"/>
        </w:rPr>
        <w:t>th</w:t>
      </w:r>
      <w:r w:rsidRPr="00D2465A">
        <w:rPr>
          <w:rFonts w:cstheme="minorHAnsi"/>
          <w:sz w:val="22"/>
          <w:szCs w:val="22"/>
        </w:rPr>
        <w:t xml:space="preserve"> year of operation and </w:t>
      </w:r>
      <w:r w:rsidR="007C2C1D" w:rsidRPr="00D2465A">
        <w:rPr>
          <w:rFonts w:cstheme="minorHAnsi"/>
          <w:sz w:val="22"/>
          <w:szCs w:val="22"/>
        </w:rPr>
        <w:t xml:space="preserve">will now </w:t>
      </w:r>
      <w:r w:rsidR="00E927EA" w:rsidRPr="00D2465A">
        <w:rPr>
          <w:rFonts w:cstheme="minorHAnsi"/>
          <w:sz w:val="22"/>
          <w:szCs w:val="22"/>
        </w:rPr>
        <w:t xml:space="preserve">be </w:t>
      </w:r>
      <w:r w:rsidR="0009472F" w:rsidRPr="00D2465A">
        <w:rPr>
          <w:rFonts w:cstheme="minorHAnsi"/>
          <w:sz w:val="22"/>
          <w:szCs w:val="22"/>
        </w:rPr>
        <w:t xml:space="preserve">included </w:t>
      </w:r>
      <w:r w:rsidR="00E927EA" w:rsidRPr="00D2465A">
        <w:rPr>
          <w:rFonts w:cstheme="minorHAnsi"/>
          <w:sz w:val="22"/>
          <w:szCs w:val="22"/>
        </w:rPr>
        <w:t>as a Demonstration Site in</w:t>
      </w:r>
      <w:r w:rsidR="007C2C1D" w:rsidRPr="00D2465A">
        <w:rPr>
          <w:rFonts w:cstheme="minorHAnsi"/>
          <w:sz w:val="22"/>
          <w:szCs w:val="22"/>
        </w:rPr>
        <w:t xml:space="preserve"> the </w:t>
      </w:r>
      <w:hyperlink r:id="rId13" w:history="1">
        <w:r w:rsidR="007C2C1D" w:rsidRPr="00D2465A">
          <w:rPr>
            <w:rStyle w:val="Hyperlink"/>
            <w:rFonts w:cstheme="minorHAnsi"/>
            <w:sz w:val="22"/>
            <w:szCs w:val="22"/>
          </w:rPr>
          <w:t>UNESCO Intergovernmental Hydrological Programme (IHP</w:t>
        </w:r>
      </w:hyperlink>
      <w:r w:rsidR="007C2C1D" w:rsidRPr="00D2465A">
        <w:rPr>
          <w:rFonts w:cstheme="minorHAnsi"/>
          <w:sz w:val="22"/>
          <w:szCs w:val="22"/>
        </w:rPr>
        <w:t xml:space="preserve">), part of the intergovernmental UN system that’s dedicated to water research and management with the aim of enabling the </w:t>
      </w:r>
      <w:r w:rsidR="00E85D01" w:rsidRPr="00D2465A">
        <w:rPr>
          <w:rFonts w:cstheme="minorHAnsi"/>
          <w:sz w:val="22"/>
          <w:szCs w:val="22"/>
        </w:rPr>
        <w:t xml:space="preserve">creation </w:t>
      </w:r>
      <w:r w:rsidR="007C2C1D" w:rsidRPr="00D2465A">
        <w:rPr>
          <w:rFonts w:cstheme="minorHAnsi"/>
          <w:sz w:val="22"/>
          <w:szCs w:val="22"/>
        </w:rPr>
        <w:t>of policies that achieve water quality improvement, biodiversity enhancement and sustainable development.</w:t>
      </w:r>
    </w:p>
    <w:p w14:paraId="2347BC11" w14:textId="77777777" w:rsidR="007C2C1D" w:rsidRPr="00D2465A" w:rsidRDefault="007C2C1D" w:rsidP="007C2C1D">
      <w:pPr>
        <w:rPr>
          <w:rFonts w:cstheme="minorHAnsi"/>
          <w:sz w:val="22"/>
          <w:szCs w:val="22"/>
        </w:rPr>
      </w:pPr>
    </w:p>
    <w:p w14:paraId="1206AB93" w14:textId="4CDF5466" w:rsidR="007C2C1D" w:rsidRPr="00D2465A" w:rsidRDefault="007C2C1D" w:rsidP="007C2C1D">
      <w:pPr>
        <w:rPr>
          <w:rFonts w:cstheme="minorHAnsi"/>
          <w:sz w:val="22"/>
          <w:szCs w:val="22"/>
        </w:rPr>
      </w:pPr>
      <w:r w:rsidRPr="00D2465A">
        <w:rPr>
          <w:rFonts w:cstheme="minorHAnsi"/>
          <w:sz w:val="22"/>
          <w:szCs w:val="22"/>
        </w:rPr>
        <w:t>Measures implemented across the 69km</w:t>
      </w:r>
      <w:r w:rsidRPr="00D2465A">
        <w:rPr>
          <w:rFonts w:cstheme="minorHAnsi"/>
          <w:sz w:val="22"/>
          <w:szCs w:val="22"/>
          <w:vertAlign w:val="superscript"/>
        </w:rPr>
        <w:t>2</w:t>
      </w:r>
      <w:r w:rsidRPr="00D2465A">
        <w:rPr>
          <w:rFonts w:cstheme="minorHAnsi"/>
          <w:sz w:val="22"/>
          <w:szCs w:val="22"/>
        </w:rPr>
        <w:t xml:space="preserve"> </w:t>
      </w:r>
      <w:proofErr w:type="spellStart"/>
      <w:r w:rsidRPr="00D2465A">
        <w:rPr>
          <w:rFonts w:cstheme="minorHAnsi"/>
          <w:sz w:val="22"/>
          <w:szCs w:val="22"/>
        </w:rPr>
        <w:t>Eddleston</w:t>
      </w:r>
      <w:proofErr w:type="spellEnd"/>
      <w:r w:rsidRPr="00D2465A">
        <w:rPr>
          <w:rFonts w:cstheme="minorHAnsi"/>
          <w:sz w:val="22"/>
          <w:szCs w:val="22"/>
        </w:rPr>
        <w:t xml:space="preserve"> Water catchment include the creation of 38 new ponds to catch surface water flow and hold water back</w:t>
      </w:r>
      <w:r w:rsidR="00B35E11" w:rsidRPr="00D2465A">
        <w:rPr>
          <w:rFonts w:cstheme="minorHAnsi"/>
          <w:sz w:val="22"/>
          <w:szCs w:val="22"/>
        </w:rPr>
        <w:t xml:space="preserve">, and the </w:t>
      </w:r>
      <w:proofErr w:type="spellStart"/>
      <w:r w:rsidR="00B35E11" w:rsidRPr="00D2465A">
        <w:rPr>
          <w:rFonts w:cstheme="minorHAnsi"/>
          <w:sz w:val="22"/>
          <w:szCs w:val="22"/>
        </w:rPr>
        <w:t>remeandering</w:t>
      </w:r>
      <w:proofErr w:type="spellEnd"/>
      <w:r w:rsidR="00B35E11" w:rsidRPr="00D2465A">
        <w:rPr>
          <w:rFonts w:cstheme="minorHAnsi"/>
          <w:sz w:val="22"/>
          <w:szCs w:val="22"/>
        </w:rPr>
        <w:t xml:space="preserve"> of some 3.5km of once-straightened river channels.</w:t>
      </w:r>
      <w:r w:rsidRPr="00D2465A">
        <w:rPr>
          <w:rFonts w:cstheme="minorHAnsi"/>
          <w:sz w:val="22"/>
          <w:szCs w:val="22"/>
        </w:rPr>
        <w:t xml:space="preserve"> Over a hundred engineered log structures have been created on streams in the upper catchment. Built to allow fish to pass underneath, these slow excess water by directing it into land on either side of the river channel. Over 330,000 native trees have also been planted across the catchment. As well as having a positive impact on ecology and sequestering carbon, in time these will also aid water infiltration in upstream areas where floods are generated and will help to slow overland water flows.</w:t>
      </w:r>
    </w:p>
    <w:p w14:paraId="24F0EBC0" w14:textId="77777777" w:rsidR="00EC59AC" w:rsidRPr="00D2465A" w:rsidRDefault="00EC59AC" w:rsidP="007C2C1D">
      <w:pPr>
        <w:rPr>
          <w:rFonts w:cstheme="minorHAnsi"/>
          <w:sz w:val="22"/>
          <w:szCs w:val="22"/>
        </w:rPr>
      </w:pPr>
    </w:p>
    <w:p w14:paraId="4990EF91" w14:textId="569DA82D" w:rsidR="00EC59AC" w:rsidRPr="00D2465A" w:rsidRDefault="00EC59AC" w:rsidP="007C2C1D">
      <w:pPr>
        <w:rPr>
          <w:rFonts w:cstheme="minorHAnsi"/>
          <w:sz w:val="22"/>
          <w:szCs w:val="22"/>
        </w:rPr>
      </w:pPr>
      <w:r w:rsidRPr="00D2465A">
        <w:rPr>
          <w:rFonts w:cstheme="minorHAnsi"/>
          <w:sz w:val="22"/>
          <w:szCs w:val="22"/>
        </w:rPr>
        <w:t xml:space="preserve">Results to date have shown reduced peak water levels downstream during heavy rain as well as a delay of up to 7 hours in the timing of river peaks, which gives people more time to prepare and take action. There has also been </w:t>
      </w:r>
      <w:r w:rsidR="007350D7" w:rsidRPr="00D2465A">
        <w:rPr>
          <w:rFonts w:cstheme="minorHAnsi"/>
          <w:sz w:val="22"/>
          <w:szCs w:val="22"/>
        </w:rPr>
        <w:t>a rise</w:t>
      </w:r>
      <w:r w:rsidR="0032101F" w:rsidRPr="00D2465A">
        <w:rPr>
          <w:rFonts w:cstheme="minorHAnsi"/>
          <w:sz w:val="22"/>
          <w:szCs w:val="22"/>
        </w:rPr>
        <w:t xml:space="preserve"> in fish numbers due to increasing the channel length through </w:t>
      </w:r>
      <w:proofErr w:type="spellStart"/>
      <w:r w:rsidR="0032101F" w:rsidRPr="00D2465A">
        <w:rPr>
          <w:rFonts w:cstheme="minorHAnsi"/>
          <w:sz w:val="22"/>
          <w:szCs w:val="22"/>
        </w:rPr>
        <w:t>remeandering</w:t>
      </w:r>
      <w:proofErr w:type="spellEnd"/>
      <w:r w:rsidR="007350D7" w:rsidRPr="00D2465A">
        <w:rPr>
          <w:rFonts w:cstheme="minorHAnsi"/>
          <w:sz w:val="22"/>
          <w:szCs w:val="22"/>
        </w:rPr>
        <w:t>,</w:t>
      </w:r>
      <w:r w:rsidR="0032101F" w:rsidRPr="00D2465A">
        <w:rPr>
          <w:rFonts w:cstheme="minorHAnsi"/>
          <w:sz w:val="22"/>
          <w:szCs w:val="22"/>
        </w:rPr>
        <w:t xml:space="preserve"> and a</w:t>
      </w:r>
      <w:r w:rsidRPr="00D2465A">
        <w:rPr>
          <w:rFonts w:cstheme="minorHAnsi"/>
          <w:sz w:val="22"/>
          <w:szCs w:val="22"/>
        </w:rPr>
        <w:t xml:space="preserve"> recovery in the diversity and numbers of aquatic invertebrates</w:t>
      </w:r>
      <w:r w:rsidR="004025E6" w:rsidRPr="00D2465A">
        <w:rPr>
          <w:rFonts w:cstheme="minorHAnsi"/>
          <w:sz w:val="22"/>
          <w:szCs w:val="22"/>
        </w:rPr>
        <w:t xml:space="preserve"> in response to the </w:t>
      </w:r>
      <w:r w:rsidR="00B70378" w:rsidRPr="00D2465A">
        <w:rPr>
          <w:rFonts w:cstheme="minorHAnsi"/>
          <w:sz w:val="22"/>
          <w:szCs w:val="22"/>
        </w:rPr>
        <w:t>range</w:t>
      </w:r>
      <w:r w:rsidR="00696457" w:rsidRPr="00D2465A">
        <w:rPr>
          <w:rFonts w:cstheme="minorHAnsi"/>
          <w:sz w:val="22"/>
          <w:szCs w:val="22"/>
        </w:rPr>
        <w:t xml:space="preserve"> of new habitats created within the </w:t>
      </w:r>
      <w:proofErr w:type="spellStart"/>
      <w:r w:rsidR="00696457" w:rsidRPr="00D2465A">
        <w:rPr>
          <w:rFonts w:cstheme="minorHAnsi"/>
          <w:sz w:val="22"/>
          <w:szCs w:val="22"/>
        </w:rPr>
        <w:t>remeandered</w:t>
      </w:r>
      <w:proofErr w:type="spellEnd"/>
      <w:r w:rsidR="00696457" w:rsidRPr="00D2465A">
        <w:rPr>
          <w:rFonts w:cstheme="minorHAnsi"/>
          <w:sz w:val="22"/>
          <w:szCs w:val="22"/>
        </w:rPr>
        <w:t xml:space="preserve"> channels</w:t>
      </w:r>
      <w:r w:rsidR="00B70378" w:rsidRPr="00D2465A">
        <w:rPr>
          <w:rFonts w:cstheme="minorHAnsi"/>
          <w:sz w:val="22"/>
          <w:szCs w:val="22"/>
        </w:rPr>
        <w:t>.</w:t>
      </w:r>
      <w:r w:rsidR="00547347" w:rsidRPr="00D2465A">
        <w:rPr>
          <w:rFonts w:cstheme="minorHAnsi"/>
          <w:sz w:val="22"/>
          <w:szCs w:val="22"/>
        </w:rPr>
        <w:t xml:space="preserve"> </w:t>
      </w:r>
      <w:r w:rsidR="001C4CF4" w:rsidRPr="00D2465A">
        <w:rPr>
          <w:rFonts w:cstheme="minorHAnsi"/>
          <w:sz w:val="22"/>
          <w:szCs w:val="22"/>
        </w:rPr>
        <w:t>Other s</w:t>
      </w:r>
      <w:r w:rsidR="00547347" w:rsidRPr="00D2465A">
        <w:rPr>
          <w:rFonts w:cstheme="minorHAnsi"/>
          <w:sz w:val="22"/>
          <w:szCs w:val="22"/>
        </w:rPr>
        <w:t xml:space="preserve">pecies </w:t>
      </w:r>
      <w:r w:rsidR="001C4CF4" w:rsidRPr="00D2465A">
        <w:rPr>
          <w:rFonts w:cstheme="minorHAnsi"/>
          <w:sz w:val="22"/>
          <w:szCs w:val="22"/>
        </w:rPr>
        <w:t xml:space="preserve">including </w:t>
      </w:r>
      <w:r w:rsidR="00547347" w:rsidRPr="00D2465A">
        <w:rPr>
          <w:rFonts w:cstheme="minorHAnsi"/>
          <w:sz w:val="22"/>
          <w:szCs w:val="22"/>
        </w:rPr>
        <w:t xml:space="preserve">Kingfishers, </w:t>
      </w:r>
      <w:r w:rsidR="00A93F7A" w:rsidRPr="00D2465A">
        <w:rPr>
          <w:rFonts w:cstheme="minorHAnsi"/>
          <w:sz w:val="22"/>
          <w:szCs w:val="22"/>
        </w:rPr>
        <w:t xml:space="preserve">Dippers, </w:t>
      </w:r>
      <w:r w:rsidR="00547347" w:rsidRPr="00D2465A">
        <w:rPr>
          <w:rFonts w:cstheme="minorHAnsi"/>
          <w:sz w:val="22"/>
          <w:szCs w:val="22"/>
        </w:rPr>
        <w:t xml:space="preserve">Lampreys and Otters will also benefit from </w:t>
      </w:r>
      <w:r w:rsidR="00406DA3" w:rsidRPr="00D2465A">
        <w:rPr>
          <w:rFonts w:cstheme="minorHAnsi"/>
          <w:sz w:val="22"/>
          <w:szCs w:val="22"/>
        </w:rPr>
        <w:t>improvements to these river</w:t>
      </w:r>
      <w:r w:rsidR="00547347" w:rsidRPr="00D2465A">
        <w:rPr>
          <w:rFonts w:cstheme="minorHAnsi"/>
          <w:sz w:val="22"/>
          <w:szCs w:val="22"/>
        </w:rPr>
        <w:t xml:space="preserve"> </w:t>
      </w:r>
      <w:r w:rsidR="00A93F7A" w:rsidRPr="00D2465A">
        <w:rPr>
          <w:rFonts w:cstheme="minorHAnsi"/>
          <w:sz w:val="22"/>
          <w:szCs w:val="22"/>
        </w:rPr>
        <w:t>habitats.</w:t>
      </w:r>
    </w:p>
    <w:p w14:paraId="58436275" w14:textId="77777777" w:rsidR="007C2C1D" w:rsidRPr="00D2465A" w:rsidRDefault="007C2C1D" w:rsidP="007C2C1D">
      <w:pPr>
        <w:rPr>
          <w:rFonts w:cstheme="minorHAnsi"/>
          <w:sz w:val="22"/>
          <w:szCs w:val="22"/>
        </w:rPr>
      </w:pPr>
    </w:p>
    <w:p w14:paraId="2C24FD52" w14:textId="52DCF613" w:rsidR="007C2C1D" w:rsidRPr="00D2465A" w:rsidRDefault="007C2C1D" w:rsidP="007C2C1D">
      <w:pPr>
        <w:rPr>
          <w:rFonts w:cstheme="minorHAnsi"/>
          <w:sz w:val="22"/>
          <w:szCs w:val="22"/>
        </w:rPr>
      </w:pPr>
      <w:r w:rsidRPr="00D2465A">
        <w:rPr>
          <w:rFonts w:cstheme="minorHAnsi"/>
          <w:sz w:val="22"/>
          <w:szCs w:val="22"/>
        </w:rPr>
        <w:t xml:space="preserve">Luke </w:t>
      </w:r>
      <w:proofErr w:type="spellStart"/>
      <w:r w:rsidRPr="00D2465A">
        <w:rPr>
          <w:rFonts w:cstheme="minorHAnsi"/>
          <w:sz w:val="22"/>
          <w:szCs w:val="22"/>
        </w:rPr>
        <w:t>Comins</w:t>
      </w:r>
      <w:proofErr w:type="spellEnd"/>
      <w:r w:rsidRPr="00D2465A">
        <w:rPr>
          <w:rFonts w:cstheme="minorHAnsi"/>
          <w:sz w:val="22"/>
          <w:szCs w:val="22"/>
        </w:rPr>
        <w:t>, Director, Tweed Forum said; “</w:t>
      </w:r>
      <w:r w:rsidR="00EC59AC" w:rsidRPr="00D2465A">
        <w:rPr>
          <w:rFonts w:cstheme="minorHAnsi"/>
          <w:sz w:val="22"/>
          <w:szCs w:val="22"/>
        </w:rPr>
        <w:t xml:space="preserve">Climate change is increasing the frequency of extreme weather events such as </w:t>
      </w:r>
      <w:proofErr w:type="gramStart"/>
      <w:r w:rsidR="00EC59AC" w:rsidRPr="00D2465A">
        <w:rPr>
          <w:rFonts w:cstheme="minorHAnsi"/>
          <w:sz w:val="22"/>
          <w:szCs w:val="22"/>
        </w:rPr>
        <w:t>flooding</w:t>
      </w:r>
      <w:proofErr w:type="gramEnd"/>
      <w:r w:rsidR="00EC59AC" w:rsidRPr="00D2465A">
        <w:rPr>
          <w:rFonts w:cstheme="minorHAnsi"/>
          <w:sz w:val="22"/>
          <w:szCs w:val="22"/>
        </w:rPr>
        <w:t xml:space="preserve"> and o</w:t>
      </w:r>
      <w:r w:rsidRPr="00D2465A">
        <w:rPr>
          <w:rFonts w:cstheme="minorHAnsi"/>
          <w:sz w:val="22"/>
          <w:szCs w:val="22"/>
        </w:rPr>
        <w:t xml:space="preserve">ur </w:t>
      </w:r>
      <w:proofErr w:type="spellStart"/>
      <w:r w:rsidRPr="00D2465A">
        <w:rPr>
          <w:rFonts w:cstheme="minorHAnsi"/>
          <w:sz w:val="22"/>
          <w:szCs w:val="22"/>
        </w:rPr>
        <w:t>Eddleston</w:t>
      </w:r>
      <w:proofErr w:type="spellEnd"/>
      <w:r w:rsidRPr="00D2465A">
        <w:rPr>
          <w:rFonts w:cstheme="minorHAnsi"/>
          <w:sz w:val="22"/>
          <w:szCs w:val="22"/>
        </w:rPr>
        <w:t xml:space="preserve"> Water Project has already attracted international </w:t>
      </w:r>
      <w:r w:rsidRPr="00D2465A">
        <w:rPr>
          <w:rFonts w:cstheme="minorHAnsi"/>
          <w:sz w:val="22"/>
          <w:szCs w:val="22"/>
        </w:rPr>
        <w:lastRenderedPageBreak/>
        <w:t xml:space="preserve">attention as scientists and policy makers try to understand how they can </w:t>
      </w:r>
      <w:r w:rsidR="0032101F" w:rsidRPr="00D2465A">
        <w:rPr>
          <w:rFonts w:cstheme="minorHAnsi"/>
          <w:sz w:val="22"/>
          <w:szCs w:val="22"/>
        </w:rPr>
        <w:t>future proof the landscape to be more resilient</w:t>
      </w:r>
      <w:r w:rsidR="00EC59AC" w:rsidRPr="00D2465A">
        <w:rPr>
          <w:rFonts w:cstheme="minorHAnsi"/>
          <w:sz w:val="22"/>
          <w:szCs w:val="22"/>
        </w:rPr>
        <w:t xml:space="preserve">. We’re delighted that this UNESCO recognition will enable us to </w:t>
      </w:r>
      <w:r w:rsidR="0032101F" w:rsidRPr="00D2465A">
        <w:rPr>
          <w:rFonts w:cstheme="minorHAnsi"/>
          <w:sz w:val="22"/>
          <w:szCs w:val="22"/>
        </w:rPr>
        <w:t xml:space="preserve">continue to </w:t>
      </w:r>
      <w:r w:rsidR="00EC59AC" w:rsidRPr="00D2465A">
        <w:rPr>
          <w:rFonts w:cstheme="minorHAnsi"/>
          <w:sz w:val="22"/>
          <w:szCs w:val="22"/>
        </w:rPr>
        <w:t>share the effectiveness of the nature</w:t>
      </w:r>
      <w:r w:rsidR="00E85D01" w:rsidRPr="00D2465A">
        <w:rPr>
          <w:rFonts w:cstheme="minorHAnsi"/>
          <w:sz w:val="22"/>
          <w:szCs w:val="22"/>
        </w:rPr>
        <w:t>-</w:t>
      </w:r>
      <w:r w:rsidR="00EC59AC" w:rsidRPr="00D2465A">
        <w:rPr>
          <w:rFonts w:cstheme="minorHAnsi"/>
          <w:sz w:val="22"/>
          <w:szCs w:val="22"/>
        </w:rPr>
        <w:t xml:space="preserve">based solutions we’re implementing on a catchment scale </w:t>
      </w:r>
      <w:r w:rsidR="0032101F" w:rsidRPr="00D2465A">
        <w:rPr>
          <w:rFonts w:cstheme="minorHAnsi"/>
          <w:sz w:val="22"/>
          <w:szCs w:val="22"/>
        </w:rPr>
        <w:t>both here and abroad</w:t>
      </w:r>
      <w:r w:rsidR="00EC59AC" w:rsidRPr="00D2465A">
        <w:rPr>
          <w:rFonts w:cstheme="minorHAnsi"/>
          <w:sz w:val="22"/>
          <w:szCs w:val="22"/>
        </w:rPr>
        <w:t xml:space="preserve">.” </w:t>
      </w:r>
    </w:p>
    <w:p w14:paraId="2216EBF6" w14:textId="77777777" w:rsidR="00EC59AC" w:rsidRPr="00D2465A" w:rsidRDefault="00EC59AC" w:rsidP="007C2C1D">
      <w:pPr>
        <w:rPr>
          <w:rFonts w:cstheme="minorHAnsi"/>
          <w:sz w:val="22"/>
          <w:szCs w:val="22"/>
        </w:rPr>
      </w:pPr>
    </w:p>
    <w:p w14:paraId="6467068B" w14:textId="79CADFDF" w:rsidR="00E85D01" w:rsidRDefault="00EC59AC" w:rsidP="00EC59AC">
      <w:pPr>
        <w:rPr>
          <w:rFonts w:cstheme="minorHAnsi"/>
          <w:sz w:val="22"/>
          <w:szCs w:val="22"/>
        </w:rPr>
      </w:pPr>
      <w:r w:rsidRPr="00D2465A">
        <w:rPr>
          <w:rFonts w:cstheme="minorHAnsi"/>
          <w:sz w:val="22"/>
          <w:szCs w:val="22"/>
        </w:rPr>
        <w:t xml:space="preserve">Professor Chris Spray, </w:t>
      </w:r>
      <w:r w:rsidR="00E927EA" w:rsidRPr="00D2465A">
        <w:rPr>
          <w:rFonts w:cstheme="minorHAnsi"/>
          <w:sz w:val="22"/>
          <w:szCs w:val="22"/>
        </w:rPr>
        <w:t xml:space="preserve">UNESCO Centre for Water Law, Policy and Science at the </w:t>
      </w:r>
      <w:r w:rsidRPr="00D2465A">
        <w:rPr>
          <w:rFonts w:cstheme="minorHAnsi"/>
          <w:sz w:val="22"/>
          <w:szCs w:val="22"/>
        </w:rPr>
        <w:t>University of Dundee said; “</w:t>
      </w:r>
      <w:r w:rsidR="00E85D01" w:rsidRPr="00D2465A">
        <w:rPr>
          <w:rFonts w:cstheme="minorHAnsi"/>
          <w:sz w:val="22"/>
          <w:szCs w:val="22"/>
        </w:rPr>
        <w:t xml:space="preserve">The full results of the </w:t>
      </w:r>
      <w:proofErr w:type="spellStart"/>
      <w:r w:rsidR="00E85D01" w:rsidRPr="00D2465A">
        <w:rPr>
          <w:rFonts w:cstheme="minorHAnsi"/>
          <w:sz w:val="22"/>
          <w:szCs w:val="22"/>
        </w:rPr>
        <w:t>Eddleston</w:t>
      </w:r>
      <w:proofErr w:type="spellEnd"/>
      <w:r w:rsidR="00E85D01" w:rsidRPr="00D2465A">
        <w:rPr>
          <w:rFonts w:cstheme="minorHAnsi"/>
          <w:sz w:val="22"/>
          <w:szCs w:val="22"/>
        </w:rPr>
        <w:t xml:space="preserve"> Water project will take many years to deliver, but the benefits measured to date are already very exciting, from flood risk reduction to increased pla</w:t>
      </w:r>
      <w:r w:rsidR="00EE342D" w:rsidRPr="00D2465A">
        <w:rPr>
          <w:rFonts w:cstheme="minorHAnsi"/>
          <w:sz w:val="22"/>
          <w:szCs w:val="22"/>
        </w:rPr>
        <w:t>n</w:t>
      </w:r>
      <w:r w:rsidR="00E85D01" w:rsidRPr="00D2465A">
        <w:rPr>
          <w:rFonts w:cstheme="minorHAnsi"/>
          <w:sz w:val="22"/>
          <w:szCs w:val="22"/>
        </w:rPr>
        <w:t xml:space="preserve">t and wildlife biodiversity. This UNESCO recognition is testament to the quality of the scientific methodology being deployed by our team at the University of Dundee and </w:t>
      </w:r>
      <w:r w:rsidR="0009472F" w:rsidRPr="00D2465A">
        <w:rPr>
          <w:rFonts w:cstheme="minorHAnsi"/>
          <w:sz w:val="22"/>
          <w:szCs w:val="22"/>
        </w:rPr>
        <w:t>we’re looking forward to sharing the</w:t>
      </w:r>
      <w:r w:rsidR="00E85D01" w:rsidRPr="00D2465A">
        <w:rPr>
          <w:rFonts w:cstheme="minorHAnsi"/>
          <w:sz w:val="22"/>
          <w:szCs w:val="22"/>
        </w:rPr>
        <w:t xml:space="preserve"> </w:t>
      </w:r>
      <w:r w:rsidR="0009472F" w:rsidRPr="00D2465A">
        <w:rPr>
          <w:rFonts w:cstheme="minorHAnsi"/>
          <w:sz w:val="22"/>
          <w:szCs w:val="22"/>
        </w:rPr>
        <w:t>studies</w:t>
      </w:r>
      <w:r w:rsidR="00E85D01" w:rsidRPr="00D2465A">
        <w:rPr>
          <w:rFonts w:cstheme="minorHAnsi"/>
          <w:sz w:val="22"/>
          <w:szCs w:val="22"/>
        </w:rPr>
        <w:t xml:space="preserve"> we</w:t>
      </w:r>
      <w:r w:rsidR="00CB65DE" w:rsidRPr="00D2465A">
        <w:rPr>
          <w:rFonts w:cstheme="minorHAnsi"/>
          <w:sz w:val="22"/>
          <w:szCs w:val="22"/>
        </w:rPr>
        <w:t xml:space="preserve"> and our partners a</w:t>
      </w:r>
      <w:r w:rsidR="00E85D01" w:rsidRPr="00D2465A">
        <w:rPr>
          <w:rFonts w:cstheme="minorHAnsi"/>
          <w:sz w:val="22"/>
          <w:szCs w:val="22"/>
        </w:rPr>
        <w:t xml:space="preserve">re conducting here in Scotland with communities across the </w:t>
      </w:r>
      <w:r w:rsidR="0009472F" w:rsidRPr="00D2465A">
        <w:rPr>
          <w:rFonts w:cstheme="minorHAnsi"/>
          <w:sz w:val="22"/>
          <w:szCs w:val="22"/>
        </w:rPr>
        <w:t>globe</w:t>
      </w:r>
      <w:r w:rsidR="00E85D01" w:rsidRPr="00D2465A">
        <w:rPr>
          <w:rFonts w:cstheme="minorHAnsi"/>
          <w:sz w:val="22"/>
          <w:szCs w:val="22"/>
        </w:rPr>
        <w:t>.”</w:t>
      </w:r>
    </w:p>
    <w:p w14:paraId="76FB6824" w14:textId="25D73048" w:rsidR="005C374F" w:rsidRDefault="005C374F" w:rsidP="00EC59AC">
      <w:pPr>
        <w:rPr>
          <w:rFonts w:cstheme="minorHAnsi"/>
          <w:sz w:val="22"/>
          <w:szCs w:val="22"/>
        </w:rPr>
      </w:pPr>
    </w:p>
    <w:p w14:paraId="4B63EFBB" w14:textId="6237B28A" w:rsidR="005C374F" w:rsidRDefault="005C374F" w:rsidP="00EC59AC">
      <w:pPr>
        <w:rPr>
          <w:rFonts w:cstheme="minorHAnsi"/>
          <w:sz w:val="22"/>
          <w:szCs w:val="22"/>
        </w:rPr>
      </w:pPr>
      <w:proofErr w:type="spellStart"/>
      <w:r>
        <w:rPr>
          <w:rFonts w:cstheme="minorHAnsi"/>
          <w:sz w:val="22"/>
          <w:szCs w:val="22"/>
        </w:rPr>
        <w:t>Mairi</w:t>
      </w:r>
      <w:proofErr w:type="spellEnd"/>
      <w:r>
        <w:rPr>
          <w:rFonts w:cstheme="minorHAnsi"/>
          <w:sz w:val="22"/>
          <w:szCs w:val="22"/>
        </w:rPr>
        <w:t xml:space="preserve"> </w:t>
      </w:r>
      <w:proofErr w:type="spellStart"/>
      <w:r>
        <w:rPr>
          <w:rFonts w:cstheme="minorHAnsi"/>
          <w:sz w:val="22"/>
          <w:szCs w:val="22"/>
        </w:rPr>
        <w:t>McAllan</w:t>
      </w:r>
      <w:proofErr w:type="spellEnd"/>
      <w:r>
        <w:rPr>
          <w:rFonts w:cstheme="minorHAnsi"/>
          <w:sz w:val="22"/>
          <w:szCs w:val="22"/>
        </w:rPr>
        <w:t>, Scottish Government Minister for Environment and Land Reform said;</w:t>
      </w:r>
    </w:p>
    <w:p w14:paraId="5DB0D624" w14:textId="12F59921" w:rsidR="005C374F" w:rsidRDefault="005C374F" w:rsidP="00EC59AC">
      <w:pPr>
        <w:rPr>
          <w:rFonts w:cstheme="minorHAnsi"/>
          <w:sz w:val="22"/>
          <w:szCs w:val="22"/>
        </w:rPr>
      </w:pPr>
      <w:r>
        <w:rPr>
          <w:rFonts w:cstheme="minorHAnsi"/>
          <w:sz w:val="22"/>
          <w:szCs w:val="22"/>
        </w:rPr>
        <w:t xml:space="preserve">“I am delighted that the </w:t>
      </w:r>
      <w:proofErr w:type="spellStart"/>
      <w:r>
        <w:rPr>
          <w:rFonts w:cstheme="minorHAnsi"/>
          <w:sz w:val="22"/>
          <w:szCs w:val="22"/>
        </w:rPr>
        <w:t>Eddleston</w:t>
      </w:r>
      <w:proofErr w:type="spellEnd"/>
      <w:r>
        <w:rPr>
          <w:rFonts w:cstheme="minorHAnsi"/>
          <w:sz w:val="22"/>
          <w:szCs w:val="22"/>
        </w:rPr>
        <w:t xml:space="preserve"> Natural Flood Management project, which is </w:t>
      </w:r>
      <w:r w:rsidR="000D7F25">
        <w:rPr>
          <w:rFonts w:cstheme="minorHAnsi"/>
          <w:sz w:val="22"/>
          <w:szCs w:val="22"/>
        </w:rPr>
        <w:t>s</w:t>
      </w:r>
      <w:r>
        <w:rPr>
          <w:rFonts w:cstheme="minorHAnsi"/>
          <w:sz w:val="22"/>
          <w:szCs w:val="22"/>
        </w:rPr>
        <w:t>upported by the Scottish Government, has been recognised by UNESCO and is now included as a demonstration site in the UNESCO Intergovernmental Hydrological Programme.</w:t>
      </w:r>
    </w:p>
    <w:p w14:paraId="265BA232" w14:textId="246A1528" w:rsidR="005C374F" w:rsidRDefault="005C374F" w:rsidP="00EC59AC">
      <w:pPr>
        <w:rPr>
          <w:rFonts w:cstheme="minorHAnsi"/>
          <w:sz w:val="22"/>
          <w:szCs w:val="22"/>
        </w:rPr>
      </w:pPr>
    </w:p>
    <w:p w14:paraId="14BA73D4" w14:textId="581EE7EA" w:rsidR="005C374F" w:rsidRPr="00D2465A" w:rsidRDefault="005C374F" w:rsidP="00EC59AC">
      <w:pPr>
        <w:rPr>
          <w:rFonts w:cstheme="minorHAnsi"/>
          <w:sz w:val="22"/>
          <w:szCs w:val="22"/>
        </w:rPr>
      </w:pPr>
      <w:r>
        <w:rPr>
          <w:rFonts w:cstheme="minorHAnsi"/>
          <w:sz w:val="22"/>
          <w:szCs w:val="22"/>
        </w:rPr>
        <w:t xml:space="preserve">“This work shows the importance of natural flood management in reducing the risk from flooding downstream, as well as creating better habitats for many species.  The UNESCO designation is a great opportunity for others, both in Scotland and internationally, to learn from the project.  I would like to thank the team and the local community for the commitment they have shown in taking this forward.”  </w:t>
      </w:r>
    </w:p>
    <w:p w14:paraId="004FD018" w14:textId="10EEE318" w:rsidR="0032101F" w:rsidRPr="00D2465A" w:rsidRDefault="0032101F" w:rsidP="00EC59AC">
      <w:pPr>
        <w:rPr>
          <w:rFonts w:cstheme="minorHAnsi"/>
          <w:sz w:val="22"/>
          <w:szCs w:val="22"/>
        </w:rPr>
      </w:pPr>
    </w:p>
    <w:p w14:paraId="378AC6F0" w14:textId="2CF7073D" w:rsidR="0032101F" w:rsidRPr="00D2465A" w:rsidRDefault="0032101F" w:rsidP="00EC59AC">
      <w:pPr>
        <w:rPr>
          <w:rFonts w:cstheme="minorHAnsi"/>
          <w:sz w:val="22"/>
          <w:szCs w:val="22"/>
        </w:rPr>
      </w:pPr>
      <w:r w:rsidRPr="00D2465A">
        <w:rPr>
          <w:rFonts w:cstheme="minorHAnsi"/>
          <w:sz w:val="22"/>
          <w:szCs w:val="22"/>
        </w:rPr>
        <w:t>This is the second time that Tweed Forum’s work has been recognised by UNESCO. In 20</w:t>
      </w:r>
      <w:r w:rsidR="009C1DED" w:rsidRPr="00D2465A">
        <w:rPr>
          <w:rFonts w:cstheme="minorHAnsi"/>
          <w:sz w:val="22"/>
          <w:szCs w:val="22"/>
        </w:rPr>
        <w:t>09</w:t>
      </w:r>
      <w:r w:rsidRPr="00D2465A">
        <w:rPr>
          <w:rFonts w:cstheme="minorHAnsi"/>
          <w:sz w:val="22"/>
          <w:szCs w:val="22"/>
        </w:rPr>
        <w:t xml:space="preserve">, the charity’s Catchment Management Planning initiative, which aims to protect, enhance and restore the total river environment, was recognised for its standard-setting work by the </w:t>
      </w:r>
      <w:hyperlink r:id="rId14" w:history="1">
        <w:r w:rsidRPr="00D2465A">
          <w:rPr>
            <w:rStyle w:val="Hyperlink"/>
            <w:rFonts w:cstheme="minorHAnsi"/>
            <w:sz w:val="22"/>
            <w:szCs w:val="22"/>
          </w:rPr>
          <w:t>UNESCO HELP</w:t>
        </w:r>
      </w:hyperlink>
      <w:r w:rsidRPr="00D2465A">
        <w:rPr>
          <w:rFonts w:cstheme="minorHAnsi"/>
          <w:sz w:val="22"/>
          <w:szCs w:val="22"/>
        </w:rPr>
        <w:t xml:space="preserve"> river basin management programme, of which Tweed Forum is now a member.</w:t>
      </w:r>
    </w:p>
    <w:p w14:paraId="5F72FBF4" w14:textId="77777777" w:rsidR="007C2C1D" w:rsidRPr="00D2465A" w:rsidRDefault="007C2C1D" w:rsidP="007C2C1D">
      <w:pPr>
        <w:rPr>
          <w:rFonts w:cstheme="minorHAnsi"/>
          <w:sz w:val="22"/>
          <w:szCs w:val="22"/>
        </w:rPr>
      </w:pPr>
    </w:p>
    <w:p w14:paraId="5938AA56" w14:textId="77777777" w:rsidR="004B1EBE" w:rsidRPr="00D2465A" w:rsidRDefault="002E72A2" w:rsidP="004B1EBE">
      <w:pPr>
        <w:rPr>
          <w:rFonts w:cstheme="minorHAnsi"/>
          <w:sz w:val="22"/>
          <w:szCs w:val="22"/>
        </w:rPr>
      </w:pPr>
      <w:hyperlink r:id="rId15" w:history="1">
        <w:r w:rsidR="004B1EBE" w:rsidRPr="00D2465A">
          <w:rPr>
            <w:rStyle w:val="Hyperlink"/>
            <w:rFonts w:cstheme="minorHAnsi"/>
            <w:sz w:val="22"/>
            <w:szCs w:val="22"/>
          </w:rPr>
          <w:t>www.tweedforum.org</w:t>
        </w:r>
      </w:hyperlink>
    </w:p>
    <w:p w14:paraId="6DEB9841" w14:textId="77777777" w:rsidR="007C2C1D" w:rsidRPr="00D2465A" w:rsidRDefault="007C2C1D" w:rsidP="007C2C1D">
      <w:pPr>
        <w:rPr>
          <w:rFonts w:cstheme="minorHAnsi"/>
          <w:sz w:val="22"/>
          <w:szCs w:val="22"/>
        </w:rPr>
      </w:pPr>
    </w:p>
    <w:p w14:paraId="023CEEDA" w14:textId="77777777" w:rsidR="004B1EBE" w:rsidRPr="00D2465A" w:rsidRDefault="004B1EBE" w:rsidP="004B1EBE">
      <w:pPr>
        <w:rPr>
          <w:rFonts w:cstheme="minorHAnsi"/>
          <w:b/>
          <w:sz w:val="22"/>
          <w:szCs w:val="22"/>
        </w:rPr>
      </w:pPr>
      <w:r w:rsidRPr="00D2465A">
        <w:rPr>
          <w:rFonts w:cstheme="minorHAnsi"/>
          <w:b/>
          <w:sz w:val="22"/>
          <w:szCs w:val="22"/>
        </w:rPr>
        <w:t>ENDS</w:t>
      </w:r>
    </w:p>
    <w:p w14:paraId="4C26DBC9" w14:textId="77777777" w:rsidR="00F95436" w:rsidRDefault="004B1EBE" w:rsidP="004B1EBE">
      <w:pPr>
        <w:rPr>
          <w:rFonts w:cstheme="minorHAnsi"/>
          <w:sz w:val="22"/>
          <w:szCs w:val="22"/>
        </w:rPr>
      </w:pPr>
      <w:r w:rsidRPr="00D2465A">
        <w:rPr>
          <w:rFonts w:cstheme="minorHAnsi"/>
          <w:sz w:val="22"/>
          <w:szCs w:val="22"/>
        </w:rPr>
        <w:t xml:space="preserve">Issued on behalf of Tweed Forum. For further press information, please contact Karen Finlay, </w:t>
      </w:r>
    </w:p>
    <w:p w14:paraId="76A3D0C6" w14:textId="0DCEA89A" w:rsidR="004B1EBE" w:rsidRPr="00D2465A" w:rsidRDefault="004B1EBE" w:rsidP="004B1EBE">
      <w:pPr>
        <w:rPr>
          <w:rFonts w:cstheme="minorHAnsi"/>
          <w:sz w:val="22"/>
          <w:szCs w:val="22"/>
        </w:rPr>
      </w:pPr>
      <w:bookmarkStart w:id="0" w:name="_GoBack"/>
      <w:bookmarkEnd w:id="0"/>
      <w:r w:rsidRPr="00D2465A">
        <w:rPr>
          <w:rFonts w:cstheme="minorHAnsi"/>
          <w:sz w:val="22"/>
          <w:szCs w:val="22"/>
        </w:rPr>
        <w:t>Artisan PR, Tel: 07803 945043 | email: karen@artisanpr.co.uk</w:t>
      </w:r>
    </w:p>
    <w:p w14:paraId="058D22E3" w14:textId="77777777" w:rsidR="004B1EBE" w:rsidRPr="00D2465A" w:rsidRDefault="004B1EBE" w:rsidP="004B1EBE">
      <w:pPr>
        <w:rPr>
          <w:rFonts w:cstheme="minorHAnsi"/>
          <w:sz w:val="22"/>
          <w:szCs w:val="22"/>
        </w:rPr>
      </w:pPr>
    </w:p>
    <w:p w14:paraId="128018B0" w14:textId="77777777" w:rsidR="004B1EBE" w:rsidRPr="00D2465A" w:rsidRDefault="004B1EBE" w:rsidP="004B1EBE">
      <w:pPr>
        <w:rPr>
          <w:rFonts w:cstheme="minorHAnsi"/>
          <w:sz w:val="22"/>
          <w:szCs w:val="22"/>
        </w:rPr>
      </w:pPr>
    </w:p>
    <w:p w14:paraId="573FD095" w14:textId="77777777" w:rsidR="004B1EBE" w:rsidRPr="00D2465A" w:rsidRDefault="004B1EBE" w:rsidP="004B1EBE">
      <w:pPr>
        <w:rPr>
          <w:rFonts w:cstheme="minorHAnsi"/>
          <w:sz w:val="22"/>
          <w:szCs w:val="22"/>
        </w:rPr>
      </w:pPr>
      <w:r w:rsidRPr="00D2465A">
        <w:rPr>
          <w:rFonts w:cstheme="minorHAnsi"/>
          <w:sz w:val="22"/>
          <w:szCs w:val="22"/>
        </w:rPr>
        <w:t>Note to Editors:</w:t>
      </w:r>
    </w:p>
    <w:p w14:paraId="4631CA42" w14:textId="77777777" w:rsidR="004B1EBE" w:rsidRPr="00D2465A" w:rsidRDefault="004B1EBE" w:rsidP="004B1EBE">
      <w:pPr>
        <w:jc w:val="both"/>
        <w:rPr>
          <w:rFonts w:cstheme="minorHAnsi"/>
          <w:sz w:val="22"/>
          <w:szCs w:val="22"/>
        </w:rPr>
      </w:pPr>
      <w:r w:rsidRPr="00D2465A">
        <w:rPr>
          <w:rFonts w:cstheme="minorHAnsi"/>
          <w:sz w:val="22"/>
          <w:szCs w:val="22"/>
        </w:rPr>
        <w:t xml:space="preserve">Tweed Forum is a charitable trust and umbrella organisation whose remit is to promote the sustainable use of the Tweed and protect and enhance the natural, built and cultural heritage of the region.  </w:t>
      </w:r>
    </w:p>
    <w:p w14:paraId="7F290F8D" w14:textId="77777777" w:rsidR="004B1EBE" w:rsidRPr="00D2465A" w:rsidRDefault="004B1EBE" w:rsidP="004B1EBE">
      <w:pPr>
        <w:rPr>
          <w:rFonts w:cstheme="minorHAnsi"/>
          <w:sz w:val="22"/>
          <w:szCs w:val="22"/>
        </w:rPr>
      </w:pPr>
    </w:p>
    <w:p w14:paraId="6546A2A9" w14:textId="77777777" w:rsidR="007C2C1D" w:rsidRDefault="007C2C1D" w:rsidP="007C2C1D"/>
    <w:sectPr w:rsidR="007C2C1D" w:rsidSect="00FD55F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1D"/>
    <w:rsid w:val="000107D2"/>
    <w:rsid w:val="0009472F"/>
    <w:rsid w:val="000A7756"/>
    <w:rsid w:val="000D7F25"/>
    <w:rsid w:val="001C4CF4"/>
    <w:rsid w:val="001C7F04"/>
    <w:rsid w:val="00210392"/>
    <w:rsid w:val="00225D6B"/>
    <w:rsid w:val="002E72A2"/>
    <w:rsid w:val="002F215B"/>
    <w:rsid w:val="002F6DAF"/>
    <w:rsid w:val="00302C45"/>
    <w:rsid w:val="0032101F"/>
    <w:rsid w:val="003D5178"/>
    <w:rsid w:val="004025E6"/>
    <w:rsid w:val="00406DA3"/>
    <w:rsid w:val="00431EFB"/>
    <w:rsid w:val="004919DA"/>
    <w:rsid w:val="004B1EBE"/>
    <w:rsid w:val="005428C1"/>
    <w:rsid w:val="005471EA"/>
    <w:rsid w:val="00547347"/>
    <w:rsid w:val="005951A4"/>
    <w:rsid w:val="005C374F"/>
    <w:rsid w:val="006153B8"/>
    <w:rsid w:val="00655375"/>
    <w:rsid w:val="0066052B"/>
    <w:rsid w:val="00696457"/>
    <w:rsid w:val="0070455C"/>
    <w:rsid w:val="007350D7"/>
    <w:rsid w:val="007C2C1D"/>
    <w:rsid w:val="00944D9E"/>
    <w:rsid w:val="009C1DED"/>
    <w:rsid w:val="00A93F7A"/>
    <w:rsid w:val="00B35E11"/>
    <w:rsid w:val="00B70378"/>
    <w:rsid w:val="00CB65DE"/>
    <w:rsid w:val="00D125E4"/>
    <w:rsid w:val="00D2465A"/>
    <w:rsid w:val="00D81291"/>
    <w:rsid w:val="00E85D01"/>
    <w:rsid w:val="00E927EA"/>
    <w:rsid w:val="00EA425D"/>
    <w:rsid w:val="00EC59AC"/>
    <w:rsid w:val="00EE342D"/>
    <w:rsid w:val="00F522E3"/>
    <w:rsid w:val="00F95436"/>
    <w:rsid w:val="00FC44E8"/>
    <w:rsid w:val="00FD5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068E"/>
  <w15:chartTrackingRefBased/>
  <w15:docId w15:val="{D4CC4EA7-435C-6748-9366-EC245F02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C1D"/>
    <w:rPr>
      <w:color w:val="0563C1" w:themeColor="hyperlink"/>
      <w:u w:val="single"/>
    </w:rPr>
  </w:style>
  <w:style w:type="character" w:styleId="UnresolvedMention">
    <w:name w:val="Unresolved Mention"/>
    <w:basedOn w:val="DefaultParagraphFont"/>
    <w:uiPriority w:val="99"/>
    <w:semiHidden/>
    <w:unhideWhenUsed/>
    <w:rsid w:val="007C2C1D"/>
    <w:rPr>
      <w:color w:val="605E5C"/>
      <w:shd w:val="clear" w:color="auto" w:fill="E1DFDD"/>
    </w:rPr>
  </w:style>
  <w:style w:type="character" w:styleId="FollowedHyperlink">
    <w:name w:val="FollowedHyperlink"/>
    <w:basedOn w:val="DefaultParagraphFont"/>
    <w:uiPriority w:val="99"/>
    <w:semiHidden/>
    <w:unhideWhenUsed/>
    <w:rsid w:val="000947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olicies/water/managing-flood-risk/" TargetMode="External"/><Relationship Id="rId13" Type="http://schemas.openxmlformats.org/officeDocument/2006/relationships/hyperlink" Target="https://en.unesco.org/themes/water-security/hydrology" TargetMode="External"/><Relationship Id="rId3" Type="http://schemas.openxmlformats.org/officeDocument/2006/relationships/settings" Target="settings.xml"/><Relationship Id="rId7" Type="http://schemas.openxmlformats.org/officeDocument/2006/relationships/hyperlink" Target="https://en.unesco.org/themes/water-security/hydrology/ecohydrology" TargetMode="External"/><Relationship Id="rId12" Type="http://schemas.openxmlformats.org/officeDocument/2006/relationships/hyperlink" Target="https://tweedforum.org/our-work/projects/the-eddleston-water-projec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tweedforum.org/" TargetMode="External"/><Relationship Id="rId11" Type="http://schemas.openxmlformats.org/officeDocument/2006/relationships/hyperlink" Target="https://www.dundee.ac.uk/projects/eddleston-water" TargetMode="External"/><Relationship Id="rId5" Type="http://schemas.openxmlformats.org/officeDocument/2006/relationships/image" Target="media/image1.jpg"/><Relationship Id="rId15" Type="http://schemas.openxmlformats.org/officeDocument/2006/relationships/hyperlink" Target="https://tweedforum.org/our-work/river-champion/" TargetMode="External"/><Relationship Id="rId10" Type="http://schemas.openxmlformats.org/officeDocument/2006/relationships/hyperlink" Target="https://www.sepa.org.uk/" TargetMode="External"/><Relationship Id="rId4" Type="http://schemas.openxmlformats.org/officeDocument/2006/relationships/webSettings" Target="webSettings.xml"/><Relationship Id="rId9" Type="http://schemas.openxmlformats.org/officeDocument/2006/relationships/hyperlink" Target="https://www.interregeurope.eu/" TargetMode="External"/><Relationship Id="rId14" Type="http://schemas.openxmlformats.org/officeDocument/2006/relationships/hyperlink" Target="https://en.unesco.org/themes/water-security/hydrology/programmes/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57081-D889-9F4A-8A0D-AFAC5E41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2023-01-24T16:13:00Z</cp:lastPrinted>
  <dcterms:created xsi:type="dcterms:W3CDTF">2023-02-20T14:21:00Z</dcterms:created>
  <dcterms:modified xsi:type="dcterms:W3CDTF">2023-02-20T14:21:00Z</dcterms:modified>
</cp:coreProperties>
</file>